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/>
    <w:p/>
    <w:p>
      <w:pPr>
        <w:jc w:val="center"/>
        <w:rPr>
          <w:rFonts w:ascii="Arial" w:hAnsi="Arial" w:cs="Arial"/>
          <w:sz w:val="40"/>
          <w:szCs w:val="40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Verwaltungsvorschrift EFRE </w:t>
      </w:r>
      <w:sdt>
        <w:sdtPr>
          <w:rPr>
            <w:rStyle w:val="StandardFormular"/>
            <w:rFonts w:cs="Arial"/>
            <w:sz w:val="28"/>
            <w:szCs w:val="28"/>
          </w:rPr>
          <w:id w:val="-1989237572"/>
          <w:placeholder>
            <w:docPart w:val="65D4C13FD0AC45ADBC509E01FA8810AD"/>
          </w:placeholder>
          <w:showingPlcHdr/>
          <w:dropDownList>
            <w:listItem w:value="Wählen Sie ein Element aus."/>
            <w:listItem w:displayText="EVI + 2021-2027" w:value="EVI + 2021-2027"/>
            <w:listItem w:displayText="IPV 2021-2027" w:value="IPV 2021-2027"/>
            <w:listItem w:displayText="RegioInn2030" w:value="RegioInn2030"/>
            <w:listItem w:displayText="FEIH 2021-2027" w:value="FEIH 2021-2027"/>
            <w:listItem w:displayText="ELR 2021-2027" w:value="ELR 2021-2027"/>
            <w:listItem w:displayText="HIP 2021-2027" w:value="HIP 2021-2027"/>
            <w:listItem w:displayText="Bioökonomie 2021-2027" w:value="Bioökonomie 2021-2027"/>
            <w:listItem w:displayText="Wasserstoff 2021-2027" w:value="Wasserstoff 2021-2027"/>
            <w:listItem w:displayText="RE 2021-2027" w:value="RE 2021-2027"/>
          </w:dropDownList>
        </w:sdtPr>
        <w:sdtEndPr>
          <w:rPr>
            <w:rStyle w:val="Absatz-Standardschriftart"/>
            <w:rFonts w:ascii="Times New Roman" w:hAnsi="Times New Roman"/>
          </w:rPr>
        </w:sdtEndPr>
        <w:sdtContent>
          <w:r>
            <w:rPr>
              <w:rStyle w:val="Platzhaltertext"/>
            </w:rPr>
            <w:t>Wählen Sie ein Element aus.</w:t>
          </w:r>
        </w:sdtContent>
      </w:sdt>
    </w:p>
    <w:p>
      <w:pPr>
        <w:jc w:val="center"/>
        <w:rPr>
          <w:rFonts w:ascii="Arial" w:hAnsi="Arial" w:cs="Arial"/>
          <w:sz w:val="40"/>
          <w:szCs w:val="40"/>
        </w:rPr>
      </w:pPr>
    </w:p>
    <w:p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Beurteilung der Rechtsaufsichtsbehörde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Anlage zum Antrag vom </w:t>
      </w:r>
      <w:sdt>
        <w:sdtPr>
          <w:rPr>
            <w:rFonts w:ascii="Arial" w:hAnsi="Arial" w:cs="Arial"/>
          </w:rPr>
          <w:id w:val="1399629902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jc w:val="center"/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"/>
        <w:gridCol w:w="8255"/>
      </w:tblGrid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Stellungnahme der Rechtsaufsichtsbehörde (RAB) zu den finanz- und haushaltswirtschaftlichen Auswirkungen: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Stadt/Gemeinde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6415003"/>
                <w:placeholder>
                  <w:docPart w:val="DefaultPlaceholder_1082065158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ist</w:t>
            </w:r>
          </w:p>
        </w:tc>
      </w:tr>
      <w:tr>
        <w:trPr>
          <w:trHeight w:val="90"/>
        </w:trP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250" w:type="dxa"/>
            <w:vMerge w:val="restart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307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der Lage </w:t>
            </w:r>
          </w:p>
        </w:tc>
      </w:tr>
      <w:tr>
        <w:tc>
          <w:tcPr>
            <w:tcW w:w="250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54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nicht in der Lage </w:t>
            </w: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das Vorhaben</w:t>
            </w:r>
          </w:p>
        </w:tc>
      </w:tr>
      <w:tr>
        <w:tc>
          <w:tcPr>
            <w:tcW w:w="9212" w:type="dxa"/>
            <w:gridSpan w:val="3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sdt>
          <w:sdtPr>
            <w:rPr>
              <w:rFonts w:ascii="Arial" w:hAnsi="Arial" w:cs="Arial"/>
              <w:sz w:val="22"/>
              <w:szCs w:val="22"/>
            </w:rPr>
            <w:id w:val="-17105666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9212" w:type="dxa"/>
                <w:gridSpan w:val="3"/>
              </w:tcPr>
              <w:p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Eigenanteil an den Gesamtkosten bereitzustellen und die Folgekosten zu tragen.  </w:t>
            </w:r>
          </w:p>
        </w:tc>
      </w:tr>
      <w:t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268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Ggfs. Erläuterungen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68173940"/>
              <w:placeholder>
                <w:docPart w:val="DefaultPlaceholder_1082065158"/>
              </w:placeholder>
              <w:showingPlcHdr/>
              <w:text/>
            </w:sdtPr>
            <w:sdtContent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195"/>
        <w:gridCol w:w="283"/>
        <w:gridCol w:w="2759"/>
      </w:tblGrid>
      <w:tr>
        <w:tc>
          <w:tcPr>
            <w:tcW w:w="2660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2660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RAB</w:t>
            </w:r>
          </w:p>
        </w:tc>
        <w:tc>
          <w:tcPr>
            <w:tcW w:w="283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Dienstsiegel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sectPr>
      <w:headerReference w:type="default" r:id="rId11"/>
      <w:footerReference w:type="default" r:id="rId12"/>
      <w:pgSz w:w="11906" w:h="16838"/>
      <w:pgMar w:top="1044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1270"/>
              <wp:wrapThrough wrapText="bothSides">
                <wp:wrapPolygon edited="0">
                  <wp:start x="0" y="0"/>
                  <wp:lineTo x="0" y="21161"/>
                  <wp:lineTo x="19248" y="21161"/>
                  <wp:lineTo x="19248" y="0"/>
                  <wp:lineTo x="0" y="0"/>
                </wp:wrapPolygon>
              </wp:wrapThrough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Stand: 20.09.2022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4.2pt;margin-top:737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" stroked="f">
              <v:textbox style="layout-flow:vertical;mso-layout-flow-alt:bottom-to-top;mso-fit-shape-to-text:t" inset="1mm,1mm,1mm,1mm">
                <w:txbxContent>
                  <w:p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Stand: 20.09.2022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-567" w:right="567" w:hanging="567"/>
    </w:pPr>
    <w:r>
      <w:rPr>
        <w:noProof/>
      </w:rPr>
      <w:drawing>
        <wp:inline distT="0" distB="0" distL="0" distR="0">
          <wp:extent cx="6933245" cy="1657350"/>
          <wp:effectExtent l="0" t="0" r="1270" b="0"/>
          <wp:docPr id="12" name="Grafik 12" descr="Dreierba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eierba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92" cy="165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7l4639G/34AjdE5iDNsJZKMdMLfO06YgOsWP5GcwZFz31kH64NrRkQ9/FCyoYAOsfEoB8cGOkbtd/fJEX9VRwg==" w:saltValue="swoa/C2V5uaTobeHVxKHiQ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7AE007EC-1364-447E-8288-573F180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ormular">
    <w:name w:val="Standard_Formular"/>
    <w:basedOn w:val="Absatz-Standardschriftart"/>
    <w:uiPriority w:val="1"/>
    <w:qFormat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70D7-856D-4932-9ED6-0DECEFFC50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D4C13FD0AC45ADBC509E01FA88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D47B-5F1E-42E4-B4DF-4C655537B85F}"/>
      </w:docPartPr>
      <w:docPartBody>
        <w:p>
          <w:pPr>
            <w:pStyle w:val="65D4C13FD0AC45ADBC509E01FA8810A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385BBF826824F62A70BC3F9337C6B18">
    <w:name w:val="3385BBF826824F62A70BC3F9337C6B18"/>
    <w:rsid w:val="004D545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7C65ABB95D9493889319F49C1A98E08">
    <w:name w:val="C7C65ABB95D9493889319F49C1A98E08"/>
    <w:rsid w:val="004D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FDAA18904E4C97956DDDE266A33D">
    <w:name w:val="3BCAFDAA18904E4C97956DDDE266A33D"/>
    <w:rsid w:val="004D5459"/>
  </w:style>
  <w:style w:type="paragraph" w:customStyle="1" w:styleId="83B7F09959DB4E6694D02BC077B1E616">
    <w:name w:val="83B7F09959DB4E6694D02BC077B1E616"/>
  </w:style>
  <w:style w:type="paragraph" w:customStyle="1" w:styleId="C56D1236F4B04B96974ABE9A8DC771B8">
    <w:name w:val="C56D1236F4B04B96974ABE9A8DC771B8"/>
    <w:pPr>
      <w:spacing w:after="160" w:line="259" w:lineRule="auto"/>
    </w:pPr>
  </w:style>
  <w:style w:type="paragraph" w:customStyle="1" w:styleId="17646D9C257A4C6CA2F3CA64CF6FA2A9">
    <w:name w:val="17646D9C257A4C6CA2F3CA64CF6FA2A9"/>
    <w:pPr>
      <w:spacing w:after="160" w:line="259" w:lineRule="auto"/>
    </w:pPr>
  </w:style>
  <w:style w:type="paragraph" w:customStyle="1" w:styleId="65D4C13FD0AC45ADBC509E01FA8810AD">
    <w:name w:val="65D4C13FD0AC45ADBC509E01FA8810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DAD1A66709419E9090A67495DE70" ma:contentTypeVersion="7" ma:contentTypeDescription="Ein neues Dokument erstellen." ma:contentTypeScope="" ma:versionID="9c33b05629a500dc5c7f3fb4c8200863">
  <xsd:schema xmlns:xsd="http://www.w3.org/2001/XMLSchema" xmlns:xs="http://www.w3.org/2001/XMLSchema" xmlns:p="http://schemas.microsoft.com/office/2006/metadata/properties" xmlns:ns2="f0a6c3f4-25a7-4ed4-8aeb-4a0769efc5e6" xmlns:ns3="4cca0dfe-6cf5-4daf-a408-515587581398" xmlns:ns4="ba583da3-5591-4248-ab4a-2115bb7f9dc5" xmlns:ns5="85add35d-c6e0-4489-8974-a92c8b04369d" targetNamespace="http://schemas.microsoft.com/office/2006/metadata/properties" ma:root="true" ma:fieldsID="01b6c2126dce62fa3a9845b95d8bde2c" ns2:_="" ns3:_="" ns4:_="" ns5:_="">
    <xsd:import namespace="f0a6c3f4-25a7-4ed4-8aeb-4a0769efc5e6"/>
    <xsd:import namespace="4cca0dfe-6cf5-4daf-a408-515587581398"/>
    <xsd:import namespace="ba583da3-5591-4248-ab4a-2115bb7f9dc5"/>
    <xsd:import namespace="85add35d-c6e0-4489-8974-a92c8b04369d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3:_x0056_wV1"/>
                <xsd:element ref="ns3:Foerdertatbestand"/>
                <xsd:element ref="ns3:Verfahrensschritt"/>
                <xsd:element ref="ns3:Inhalt_x0020_des_x0020_Dokuments"/>
                <xsd:element ref="ns2:Gültig_x0020_ab" minOccurs="0"/>
                <xsd:element ref="ns2:Gültig_x0020_bis" minOccurs="0"/>
                <xsd:element ref="ns2:Online_x0020_ab" minOccurs="0"/>
                <xsd:element ref="ns4:Verantwortlicher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2:j0321ce628a14bedbca7f692c0db0ac3" minOccurs="0"/>
                <xsd:element ref="ns5:TaxCatchAll" minOccurs="0"/>
                <xsd:element ref="ns2:ibf2b30988204b4cb71bd207196b7d5a" minOccurs="0"/>
                <xsd:element ref="ns3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3f4-25a7-4ed4-8aeb-4a0769efc5e6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 ma:readOnly="false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 ma:readOnly="false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 ma:readOnly="false">
      <xsd:simpleType>
        <xsd:restriction base="dms:Choice">
          <xsd:enumeration value="Öffentliches Dokument"/>
          <xsd:enumeration value="Internes Dokument"/>
        </xsd:restriction>
      </xsd:simpleType>
    </xsd:element>
    <xsd:element name="Gültig_x0020_ab" ma:index="9" nillable="true" ma:displayName="Datum des Dokuments" ma:format="DateOnly" ma:internalName="G_x00fc_ltig_x0020_ab" ma:readOnly="false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 ma:readOnly="false">
      <xsd:simpleType>
        <xsd:restriction base="dms:DateTime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 ma:readOnly="false">
      <xsd:simpleType>
        <xsd:restriction base="dms:DateTime"/>
      </xsd:simpleType>
    </xsd:element>
    <xsd:element name="j0321ce628a14bedbca7f692c0db0ac3" ma:index="21" ma:taxonomy="true" ma:internalName="j0321ce628a14bedbca7f692c0db0ac3" ma:taxonomyFieldName="Zust_x00e4_ndige_x0020_Stelle" ma:displayName="Zuständige Stelle" ma:default="" ma:fieldId="{30321ce6-28a1-4bed-bca7-f692c0db0ac3}" ma:sspId="f7cd9f6c-e3b6-4b24-b8b1-c0a203f34b2b" ma:termSetId="c37209fe-56e1-4635-afa9-773a537fd6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f2b30988204b4cb71bd207196b7d5a" ma:index="23" nillable="true" ma:taxonomy="true" ma:internalName="ibf2b30988204b4cb71bd207196b7d5a" ma:taxonomyFieldName="Projekt" ma:displayName="Projekt" ma:readOnly="false" ma:default="13;#EFRE|1d0bbcf1-cf53-47bd-9f08-30acb2c3f620" ma:fieldId="{2bf2b309-8820-4b4c-b71b-d207196b7d5a}" ma:sspId="f7cd9f6c-e3b6-4b24-b8b1-c0a203f34b2b" ma:termSetId="6d9b9e1e-83e0-4e26-9243-36634e7ed3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0dfe-6cf5-4daf-a408-515587581398" elementFormDefault="qualified">
    <xsd:import namespace="http://schemas.microsoft.com/office/2006/documentManagement/types"/>
    <xsd:import namespace="http://schemas.microsoft.com/office/infopath/2007/PartnerControls"/>
    <xsd:element name="_x0056_wV1" ma:index="5" ma:displayName="VwV" ma:default="1 VwV EVI +" ma:format="Dropdown" ma:internalName="_x0056_wV1">
      <xsd:simpleType>
        <xsd:restriction base="dms:Choice">
          <xsd:enumeration value="1 VwV EVI +"/>
          <xsd:enumeration value="2 VwV IPV"/>
          <xsd:enumeration value="3 VwV RegioInn2030"/>
          <xsd:enumeration value="4 VwV FEIH"/>
          <xsd:enumeration value="5 ELR"/>
          <xsd:enumeration value="6 HIP"/>
          <xsd:enumeration value="7 VwV Bioökonomie"/>
          <xsd:enumeration value="8 VwV Wasserstoff"/>
          <xsd:enumeration value="9 VwV RE"/>
          <xsd:enumeration value="LV Hochbauten"/>
          <xsd:enumeration value="LV Personal- und Sachmittel"/>
          <xsd:enumeration value="Technische Hilfe"/>
          <xsd:enumeration value="übergreifend"/>
        </xsd:restriction>
      </xsd:simpleType>
    </xsd:element>
    <xsd:element name="Foerdertatbestand" ma:index="6" ma:displayName="Foerdertatbestand" ma:default="1 VwV EVI + | Forschungsinfrastruktur" ma:format="Dropdown" ma:internalName="Foerdertatbestand">
      <xsd:simpleType>
        <xsd:restriction base="dms:Choice">
          <xsd:enumeration value="1 VwV EVI + | Forschungsinfrastruktur"/>
          <xsd:enumeration value="1 VwV EVI + | Validierungsförderung"/>
          <xsd:enumeration value="1 VwV EVI + | Technologie-Transfermanagement (TTM)"/>
          <xsd:enumeration value="1 VwV EVI + | Technologietransferverbünde"/>
          <xsd:enumeration value="1 VwV EVI + | Start-up-Acceleratoren (Acceleratoren)"/>
          <xsd:enumeration value="1 VwV EVI + | übergreifend"/>
          <xsd:enumeration value="2 VwV IPV | Entwicklung neuer marktfähiger Produkte und Verfahren"/>
          <xsd:enumeration value="2 VwV IPV | übergreifend"/>
          <xsd:enumeration value="3 VwV RegioInn2030 | Innovationskapazitäten"/>
          <xsd:enumeration value="3 VwV RegioInn2030 | Regionale Innovations-systeme"/>
          <xsd:enumeration value="3 VwV RegioInn2030 | übergreifend"/>
          <xsd:enumeration value="4 VwV FEIH | Forschungsbauten an Universitäten"/>
          <xsd:enumeration value="4 VwV FEIH | Förderung von Forschungsgroßgeräten"/>
          <xsd:enumeration value="4 VwV FEIH | Regionale Innovationszentren an staatlichen Hochschulen für angewandte Wissenschaften"/>
          <xsd:enumeration value="4 VwV FEIH | PAN HAW BW"/>
          <xsd:enumeration value="4 VwV FEIH | Prototypenförderung"/>
          <xsd:enumeration value="4 VwV FEIH | übergreifend"/>
          <xsd:enumeration value="5 ELR | Innovationskapazitäten"/>
          <xsd:enumeration value="5 ELR | Komponenten der Wasserstoffwirtschaft"/>
          <xsd:enumeration value="5 ELR | Demonstrationsvorhaben innovativer nachhaltiger Bioökonomie (Landw.)"/>
          <xsd:enumeration value="5 ELR | übergreifend"/>
          <xsd:enumeration value="5 ELR | Spitze auf dem Land! Technologieführer für Baden-Württemberg"/>
          <xsd:enumeration value="6 HIP | Demonstrationsbauten in innovativer Holzbauweise"/>
          <xsd:enumeration value="6 HIP | Fachberatung und Innovationstransfer Bereich Holz"/>
          <xsd:enumeration value="6 HIP | Forschungs- und Entwicklungsvorhaben Bereich Holz  (öffentliche Einrichtungen)"/>
          <xsd:enumeration value="6 HIP | Forschungs- und Entwicklungsvorhaben Bereich Holz (Unternehmen)"/>
          <xsd:enumeration value="6 HIP | übergreifend"/>
          <xsd:enumeration value="7 VwV Bioökonomie | Bioraffinerien"/>
          <xsd:enumeration value="7 VwV Bioökonomie | übergreifend"/>
          <xsd:enumeration value="8 VwV Wasserstoff | Wasserstoff-Modellregionen"/>
          <xsd:enumeration value="8 VwV Wasserstoff | übergreifend"/>
          <xsd:enumeration value="9 VwV RE | &quot;KEFF + = Regionale Kompetenzstellen für Ressourceneffizienz &quot;"/>
          <xsd:enumeration value="9 VwV RE | Beratung"/>
          <xsd:enumeration value="9 VwV RE | übergreifend"/>
          <xsd:enumeration value="LV Hochbauten | Forschungsinfrastruktur"/>
          <xsd:enumeration value="LV Hochbauten | Innovationszentren"/>
          <xsd:enumeration value="LV Personal- und Sachmittel | ClusterAgentur Baden-Württemberg"/>
          <xsd:enumeration value="LV Personal- und Sachmittel | TH"/>
          <xsd:enumeration value="übergreifend | übergreifend"/>
        </xsd:restriction>
      </xsd:simpleType>
    </xsd:element>
    <xsd:element name="Verfahrensschritt" ma:index="7" ma:displayName="Verfahrensschritt" ma:default="10 Vorabverfahren" ma:format="Dropdown" ma:internalName="Verfahrensschritt">
      <xsd:simpleType>
        <xsd:restriction base="dms:Choice">
          <xsd:enumeration value="10 Vorabverfahren"/>
          <xsd:enumeration value="20 Information und Beratung"/>
          <xsd:enumeration value="30 Antragsstellung"/>
          <xsd:enumeration value="40 Projektauswahl"/>
          <xsd:enumeration value="50 Antragsbearbeitung"/>
          <xsd:enumeration value="60 Zwischen-/Verwendungsnachweis"/>
          <xsd:enumeration value="70 Zwischen- und Verwendungsnachweisprüfung"/>
          <xsd:enumeration value="80 Überprüfung der Dauerhaftigkeit"/>
          <xsd:enumeration value="übergreifend"/>
        </xsd:restriction>
      </xsd:simpleType>
    </xsd:element>
    <xsd:element name="Inhalt_x0020_des_x0020_Dokuments" ma:index="8" ma:displayName="Inhalt des Dokuments" ma:default="10 Vorabverfahren | Bewertungsraster" ma:format="Dropdown" ma:internalName="Inhalt_x0020_des_x0020_Dokuments">
      <xsd:simpleType>
        <xsd:restriction base="dms:Choice">
          <xsd:enumeration value="10 Vorabverfahren | Bewertungsraster"/>
          <xsd:enumeration value="10 Vorabverfahren | Schreiben"/>
          <xsd:enumeration value="10 Vorabverfahren | Vorhabensskizze"/>
          <xsd:enumeration value="10 Vorabverfahren | ZY_Schriftverkehr"/>
          <xsd:enumeration value="20 Information und Beratung | Information"/>
          <xsd:enumeration value="30 Antragsstellung | Antragsformular"/>
          <xsd:enumeration value="30 Antragsstellung | Arbeits- und Zeitplan"/>
          <xsd:enumeration value="30 Antragsstellung | Aufstellung über Kostenkategorien"/>
          <xsd:enumeration value="30 Antragsstellung | Betriebsgewinn"/>
          <xsd:enumeration value="30 Antragsstellung | Erklärung"/>
          <xsd:enumeration value="30 Antragsstellung | Wirtschaftsplan"/>
          <xsd:enumeration value="30 Antragsstellung | Zielbeitragsformular"/>
          <xsd:enumeration value="30 Antragsstellung | ZY_Schriftverkehr"/>
          <xsd:enumeration value="40 Projektauswahl | Bewertungsbogen"/>
          <xsd:enumeration value="40 Projektauswahl | Bewertungsunterlagen sonstige"/>
          <xsd:enumeration value="40 Projektauswahl | Projektauswahlschreiben"/>
          <xsd:enumeration value="40 Projektauswahl | ZY_Schriftverkehr"/>
          <xsd:enumeration value="50 Antragsbearbeitung | Antragsprüfvermerk I"/>
          <xsd:enumeration value="50 Antragsbearbeitung | Antragsprüfvermerk II"/>
          <xsd:enumeration value="50 Antragsbearbeitung | Beihilfeprüfvermerk"/>
          <xsd:enumeration value="50 Antragsbearbeitung | Bescheinigung"/>
          <xsd:enumeration value="50 Antragsbearbeitung | Deminimis-Bescheinigung"/>
          <xsd:enumeration value="50 Antragsbearbeitung | erstes Anschreiben"/>
          <xsd:enumeration value="50 Antragsbearbeitung | Formular Landesverfahren Soll"/>
          <xsd:enumeration value="50 Antragsbearbeitung | L-Bank Unbedenklichkeitsbescheinigung"/>
          <xsd:enumeration value="50 Antragsbearbeitung | Personalaufwendungsübersicht"/>
          <xsd:enumeration value="50 Antragsbearbeitung | Übergabeschreiben"/>
          <xsd:enumeration value="50 Antragsbearbeitung | Zuwendungsbescheid, Änderungsbescheid"/>
          <xsd:enumeration value="50 Antragsbearbeitung | ZY_Schriftverkehr"/>
          <xsd:enumeration value="60 Zwischen-/Verwendungsnachweis | Abordnungs-/Aufgabenzuweisungsformular"/>
          <xsd:enumeration value="60 Zwischen-/Verwendungsnachweis | Auftragsübersicht"/>
          <xsd:enumeration value="60 Zwischen-/Verwendungsnachweis | Belegliste"/>
          <xsd:enumeration value="60 Zwischen-/Verwendungsnachweis | Personalaufwendungsübersicht je Mitarbeiter"/>
          <xsd:enumeration value="60 Zwischen-/Verwendungsnachweis | Vergabe-Checklisten (ab 18.04.2016)"/>
          <xsd:enumeration value="60 Zwischen-/Verwendungsnachweis | Vergabe-Checklisten (bis 18.04.2016)"/>
          <xsd:enumeration value="60 Zwischen-/Verwendungsnachweis | Verwendungsnachweis mit Auszahlungsantrag"/>
          <xsd:enumeration value="60 Zwischen-/Verwendungsnachweis | Zielbeitragsformular"/>
          <xsd:enumeration value="60 Zwischen-/Verwendungsnachweis | Zwischen-/Abschlussbericht"/>
          <xsd:enumeration value="60 Zwischen-/Verwendungsnachweis | Zwischennachweis mit Auszahlungsantrag"/>
          <xsd:enumeration value="60 Zwischen-/Verwendungsnachweis | ZY_Schriftverkehr"/>
          <xsd:enumeration value="70 Zwischen- und Verwendungsnachweisprüfung | Formular Landesverfahren Ist"/>
          <xsd:enumeration value="70 Zwischen- und Verwendungsnachweisprüfung | Prüfvermerk Vor-Ort-Überprüfung"/>
          <xsd:enumeration value="70 Zwischen- und Verwendungsnachweisprüfung | Zwischen- /Verwendungsnachweisprüfvermerk"/>
          <xsd:enumeration value="70 Zwischen- und Verwendungsnachweisprüfung | ZY_Schriftverkehr"/>
          <xsd:enumeration value="80 Überprüfung der Dauerhaftigkeit | Prüfvermerk Dauerhaftigkeit"/>
          <xsd:enumeration value="übergreifend"/>
        </xsd:restriction>
      </xsd:simpleType>
    </xsd:element>
    <xsd:element name="Bemerkung" ma:index="29" nillable="true" ma:displayName="Bemerkung" ma:internalName="Bemerk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3da3-5591-4248-ab4a-2115bb7f9dc5" elementFormDefault="qualified">
    <xsd:import namespace="http://schemas.microsoft.com/office/2006/documentManagement/types"/>
    <xsd:import namespace="http://schemas.microsoft.com/office/infopath/2007/PartnerControls"/>
    <xsd:element name="Verantwortlicher" ma:index="12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d35d-c6e0-4489-8974-a92c8b04369d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6d411dd9-b4fc-4e41-ab79-3eb1a609d8ba}" ma:internalName="TaxCatchAll" ma:showField="CatchAllData" ma:web="85add35d-c6e0-4489-8974-a92c8b04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dd35d-c6e0-4489-8974-a92c8b04369d">
      <Value>97</Value>
      <Value>13</Value>
    </TaxCatchAll>
    <Standort xmlns="f0a6c3f4-25a7-4ed4-8aeb-4a0769efc5e6">Öffentliches Dokument</Standort>
    <Art_x0020_des_x0020_Formulars xmlns="f0a6c3f4-25a7-4ed4-8aeb-4a0769efc5e6">VwV-übergreifend</Art_x0020_des_x0020_Formulars>
    <Bearbeitungsstand xmlns="f0a6c3f4-25a7-4ed4-8aeb-4a0769efc5e6">Endfassung</Bearbeitungsstand>
    <Online_x0020_ab xmlns="f0a6c3f4-25a7-4ed4-8aeb-4a0769efc5e6" xsi:nil="true"/>
    <Inhalt_x0020_des_x0020_Dokuments xmlns="4cca0dfe-6cf5-4daf-a408-515587581398">30 Antragsstellung | Erklärung</Inhalt_x0020_des_x0020_Dokuments>
    <Verantwortlicher xmlns="ba583da3-5591-4248-ab4a-2115bb7f9dc5">
      <UserInfo>
        <DisplayName>Bärmann, Edgar (WBI-FR)</DisplayName>
        <AccountId>438</AccountId>
        <AccountType/>
      </UserInfo>
    </Verantwortlicher>
    <Foerdertatbestand xmlns="4cca0dfe-6cf5-4daf-a408-515587581398">übergreifend | übergreifend</Foerdertatbestand>
    <_dlc_DocId xmlns="85add35d-c6e0-4489-8974-a92c8b04369d">MLRID-1496383176-597</_dlc_DocId>
    <_dlc_DocIdUrl xmlns="85add35d-c6e0-4489-8974-a92c8b04369d">
      <Url>https://sp.bitbw.bwl.de/MLR/EFRE/Formulare_2021-27/_layouts/15/DocIdRedir.aspx?ID=MLRID-1496383176-597</Url>
      <Description>MLRID-1496383176-597</Description>
    </_dlc_DocIdUrl>
    <Gültig_x0020_bis xmlns="f0a6c3f4-25a7-4ed4-8aeb-4a0769efc5e6" xsi:nil="true"/>
    <_x0056_wV1 xmlns="4cca0dfe-6cf5-4daf-a408-515587581398">übergreifend</_x0056_wV1>
    <Verfahrensschritt xmlns="4cca0dfe-6cf5-4daf-a408-515587581398">30 Antragsstellung</Verfahrensschritt>
    <j0321ce628a14bedbca7f692c0db0ac3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797a7e68-1012-466c-aa94-93633dbb52de</TermId>
        </TermInfo>
      </Terms>
    </j0321ce628a14bedbca7f692c0db0ac3>
    <Bemerkung xmlns="4cca0dfe-6cf5-4daf-a408-515587581398" xsi:nil="true"/>
    <Gültig_x0020_ab xmlns="f0a6c3f4-25a7-4ed4-8aeb-4a0769efc5e6">2022-09-19T22:00:00+00:00</Gültig_x0020_ab>
    <ibf2b30988204b4cb71bd207196b7d5a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1d0bbcf1-cf53-47bd-9f08-30acb2c3f620</TermId>
        </TermInfo>
      </Terms>
    </ibf2b30988204b4cb71bd207196b7d5a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4F4879-1B3E-42C0-8400-E0C507FF8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81419-3073-4D9F-B540-48E8AF451B7F}"/>
</file>

<file path=customXml/itemProps3.xml><?xml version="1.0" encoding="utf-8"?>
<ds:datastoreItem xmlns:ds="http://schemas.openxmlformats.org/officeDocument/2006/customXml" ds:itemID="{B40614F9-A44A-4070-963A-F4D4DC63D3B3}"/>
</file>

<file path=customXml/itemProps4.xml><?xml version="1.0" encoding="utf-8"?>
<ds:datastoreItem xmlns:ds="http://schemas.openxmlformats.org/officeDocument/2006/customXml" ds:itemID="{DA1AF4FF-AC06-4C91-8117-2148B8148FE8}">
  <ds:schemaRefs>
    <ds:schemaRef ds:uri="f1c26fa5-31a9-441b-b268-98b37c9ff6b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3f349d8-a175-4457-a533-fa425fa8e606"/>
    <ds:schemaRef ds:uri="e44d7062-4e03-46c0-90ec-d0965be01d4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89CA07E-C9F3-4B71-91EE-7C8660D082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Zieger, Birgit (FH 10)</dc:creator>
  <cp:lastModifiedBy>Brotsmann, Rita (FH 9)</cp:lastModifiedBy>
  <cp:revision>4</cp:revision>
  <cp:lastPrinted>2014-06-23T12:22:00Z</cp:lastPrinted>
  <dcterms:created xsi:type="dcterms:W3CDTF">2022-09-20T07:18:00Z</dcterms:created>
  <dcterms:modified xsi:type="dcterms:W3CDTF">2022-09-20T07:43:00Z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0x010100DD9ADAD1A66709419E9090A67495DE70</vt:lpwstr>
  </property>
  <property fmtid="{D5CDD505-2E9C-101B-9397-08002B2CF9AE}" pid="3" name="_dlc_DocIdItemGuid">
    <vt:lpwstr>b7479fc5-6225-4d1f-a18d-e8747bc437e3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13;#EFRE|1d0bbcf1-cf53-47bd-9f08-30acb2c3f620</vt:lpwstr>
  </property>
  <property fmtid="{D5CDD505-2E9C-101B-9397-08002B2CF9AE}" pid="6" name="WorkflowChangePath">
    <vt:lpwstr>22b9e5ec-220f-4c6c-a590-fd84ff3710ff,4;22b9e5ec-220f-4c6c-a590-fd84ff3710ff,6;</vt:lpwstr>
  </property>
  <property fmtid="{D5CDD505-2E9C-101B-9397-08002B2CF9AE}" pid="7" name="Zuständige Stelle">
    <vt:lpwstr>97;#L-Bank|797a7e68-1012-466c-aa94-93633dbb52de</vt:lpwstr>
  </property>
</Properties>
</file>